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 Narrow" w:cs="Arial Narrow" w:eastAsia="Arial Narrow" w:hAnsi="Arial Narrow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MARZO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center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 PRUEBA DE DIAGNÓSTICO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PRUEBA DIAGNÓSTICO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J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DIA LENGUAJE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DIA MATEMÁTICA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DIA HISTORIA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J 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0000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7°C CUADERNILLO (NOTA 1 50%)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J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7°A/B CUADERNILLO (NOTA 1 50%)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PRUEBA ESCRITA INGLÉS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7°A/B TRABAJO PRÁCTICO (NOTA 1 50%)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color w:val="6aa84f"/>
                <w:rtl w:val="0"/>
              </w:rPr>
              <w:t xml:space="preserve"> 7B/7C - Entrega Trabajo en clases (Laboratorio Separación de mezclas; 50% Nota1)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J31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Artes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Entrega evidencia final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 7A - Entrega Trabajo en clases (Laboratorio Separación de mezclas; 50% Nota1)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1 Abril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  <w:t xml:space="preserve">7°C TRABAJO PRÁCTICO (NOTA 1 50%)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ABRIL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7°B Prueba escrita Lectura El principito 33% nota 3</w:t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7°A-C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Prueba escrita Lectura El principito 33% nota 3</w:t>
            </w:r>
          </w:p>
        </w:tc>
      </w:tr>
      <w:tr>
        <w:trPr>
          <w:cantSplit w:val="0"/>
          <w:trHeight w:val="260.3906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TRABAJO PRÁCTICO UNIDAD I PREHISTORIA (A-B-C)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V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FERIADO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34343"/>
                <w:sz w:val="24"/>
                <w:szCs w:val="24"/>
                <w:rtl w:val="0"/>
              </w:rPr>
              <w:t xml:space="preserve">Semana exposiciones texto expositivo (50% nota 1)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7A- Entrega Trabajo en clases (Mapa conceptual Sustancias puras y mezclas; 50% Nota 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7B- Entrega Trabajo en clases (Mapa conceptual Sustancias puras y mezclas; 50% Nota 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7C - Entrega Trabajo en clases (Mapa conceptual Sustancias puras y mezclas; 50% Nota 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MÚSICA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Lenguaje Musical. Semana de evaluación 7A-7B-7C.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Semana exposiciones texto expositivo (50% nota 1)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TECNOLOGÍA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 B/C TRABAJO “BOSQUEJO DE OBJETO TECNOLÓGICO”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Artes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TECNOLOGÍA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Entrega evidencia final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/A, 7B y 7C INICIO TRABAJO PRÁCTICO INGLÉS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 A TRABAJO “BOSQUEJO DE OBJETO TECNOLÓGICO”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7°A/B PRUEBA ESCRITA (NOTA 2 50%)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7°C PRUEBA ESCRITA (NOTA 2 50%) </w:t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MAYO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7°B  Prueba escrita Lectura El caballero de la armadura oxidada 33% nota 3</w:t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7°A-C Prueba escrita Lectura El caballero de la armadura oxidada 33% nota 3</w:t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7°A/B Guía “Multiplicación y división” (25% 2° nota)</w:t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7°C Guía “Multiplicación y división” (25% 2° nota)</w:t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EVALUACIÓN ESCRITA UNIDAD II 7° BÁSICO A Y C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tabs>
                <w:tab w:val="left" w:pos="11947"/>
              </w:tabs>
              <w:spacing w:after="0" w:line="240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tabs>
                <w:tab w:val="left" w:pos="11947"/>
              </w:tabs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EVALUACIÓN ESCRITA UNIDAD II 7° BÁSICO B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7B - Entrega Trabajo en clases (Investigación Las fuerzas - 50% nota 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Ciencias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7A - Entrega Trabajo en clases (Investigación Las fuerzas - 50% nota 2)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7°A/B Guía evaluada “porcentaje y números decimales” (25% nota 2)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Ciencias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tabs>
                <w:tab w:val="left" w:pos="11947"/>
              </w:tabs>
              <w:spacing w:after="0" w:line="240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7C - Entrega Trabajo en clases (Investigación Las fuerzas - 50% nota 2)</w:t>
            </w:r>
          </w:p>
          <w:p w:rsidR="00000000" w:rsidDel="00000000" w:rsidP="00000000" w:rsidRDefault="00000000" w:rsidRPr="00000000" w14:paraId="00000137">
            <w:pPr>
              <w:tabs>
                <w:tab w:val="left" w:pos="11947"/>
              </w:tabs>
              <w:spacing w:after="0" w:line="240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  <w:t xml:space="preserve">7°C Guía evaluada “porcentaje y números decimales” (25% nota 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PRESENTACIÓN GRUPAL INGLÉS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Artes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Entrega evidencia final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JUNIO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7°B Prueba escrita contenidos 50% nota 1</w:t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7°A-C Prueba escrita contenidos 50% nota 1</w:t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Práctica Instrumental 1. Semana de evaluación 7A-7B-7C.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MIND MAPPING INGLÉS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7°B Prueba escrita Lectura Cuentos de Edgar Allan Poe 33% nota 3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7°A/B Control (nota 3 50%)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7°A-C Prueba escrita Cuentos de Edgar Allan Poe 33% nota 3</w:t>
            </w:r>
          </w:p>
          <w:p w:rsidR="00000000" w:rsidDel="00000000" w:rsidP="00000000" w:rsidRDefault="00000000" w:rsidRPr="00000000" w14:paraId="0000018F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7°C Control (nota 3 50%)</w:t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SEMANA TRABAJO PRÁCTICO UNIDAD II (A-B-C)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M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FERIADO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7°A-B-C Trabajos prácticos y dictados (Acumulativas 100% nota 2)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7°A-B (COMPROBACIÓN)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7°C (COMPROBACIÓN)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L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7B - 7C Evaluación escrita (Placas tectónicas y volcanes- 50% nota 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Artes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Entrega evidencia final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7°A/B Control (nota 3 50%)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7A - Evaluación escrita (Placas tectónicas y volcanes- 50% nota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JULIO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7°C Control (nota 3 50%)</w:t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sectPr>
      <w:pgSz w:h="20163" w:w="12242" w:orient="portrait"/>
      <w:pgMar w:bottom="1985" w:top="1418" w:left="709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inlista1">
    <w:name w:val="Sin lista1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1">
    <w:name w:val="1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table" w:styleId="Tablaconcuadrícula8">
    <w:name w:val="Tabla con cuadrícula 8"/>
    <w:basedOn w:val="Tablanormal"/>
    <w:next w:val="Tablaconcuadrícula8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  <w:tblPr>
      <w:tblStyle w:val="Tablaconcuadrícula8"/>
      <w:jc w:val="left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</w:style>
  <w:style w:type="table" w:styleId="Tablaweb2">
    <w:name w:val="Tabla web 2"/>
    <w:basedOn w:val="Tablanormal"/>
    <w:next w:val="Tablaweb2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web2"/>
      <w:jc w:val="left"/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table" w:styleId="Tablaconcuadrícula1Claro-Énfasis2">
    <w:name w:val="Tabla con cuadrícula 1 Claro - Énfasis 2"/>
    <w:basedOn w:val="Tablanormal"/>
    <w:next w:val="Tablaconcuadrícula1Claro-Énfasis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1Claro-Énfasis2"/>
      <w:tblStyleRowBandSize w:val="1"/>
      <w:tblStyleColBandSize w:val="1"/>
      <w:jc w:val="left"/>
      <w:tblBorders>
        <w:top w:color="f7caac" w:space="0" w:sz="4" w:val="single"/>
        <w:left w:color="f7caac" w:space="0" w:sz="4" w:val="single"/>
        <w:bottom w:color="f7caac" w:space="0" w:sz="4" w:val="single"/>
        <w:right w:color="f7caac" w:space="0" w:sz="4" w:val="single"/>
        <w:insideH w:color="f7caac" w:space="0" w:sz="4" w:val="single"/>
        <w:insideV w:color="f7caac" w:space="0" w:sz="4" w:val="single"/>
      </w:tblBorders>
    </w:tblPr>
  </w:style>
  <w:style w:type="table" w:styleId="Tablaconcuadrícula2-Énfasis4">
    <w:name w:val="Tabla con cuadrícula 2 - Énfasis 4"/>
    <w:basedOn w:val="Tablanormal"/>
    <w:next w:val="Tablaconcuadrícula2-Énfasis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2-Énfasis4"/>
      <w:tblStyleRowBandSize w:val="1"/>
      <w:tblStyleColBandSize w:val="1"/>
      <w:jc w:val="left"/>
      <w:tblBorders>
        <w:top w:color="ffd966" w:space="0" w:sz="2" w:val="single"/>
        <w:left w:color="auto" w:space="0" w:sz="0" w:val="none"/>
        <w:bottom w:color="ffd966" w:space="0" w:sz="2" w:val="single"/>
        <w:right w:color="auto" w:space="0" w:sz="0" w:val="none"/>
        <w:insideH w:color="ffd966" w:space="0" w:sz="2" w:val="single"/>
        <w:insideV w:color="ffd966" w:space="0" w:sz="2" w:val="single"/>
      </w:tblBorders>
    </w:tblPr>
  </w:style>
  <w:style w:type="table" w:styleId="Tablaconcuadrícula4-Énfasis4">
    <w:name w:val="Tabla con cuadrícula 4 - Énfasis 4"/>
    <w:basedOn w:val="Tablanormal"/>
    <w:next w:val="Tablaconcuadrícula4-Énfasis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4-Énfasis4"/>
      <w:tblStyleRowBandSize w:val="1"/>
      <w:tblStyleColBandSize w:val="1"/>
      <w:jc w:val="left"/>
      <w:tblBorders>
        <w:top w:color="ffd966" w:space="0" w:sz="4" w:val="single"/>
        <w:left w:color="ffd966" w:space="0" w:sz="4" w:val="single"/>
        <w:bottom w:color="ffd966" w:space="0" w:sz="4" w:val="single"/>
        <w:right w:color="ffd966" w:space="0" w:sz="4" w:val="single"/>
        <w:insideH w:color="ffd966" w:space="0" w:sz="4" w:val="single"/>
        <w:insideV w:color="ffd966" w:space="0" w:sz="4" w:val="single"/>
      </w:tblBorders>
    </w:tblPr>
  </w:style>
  <w:style w:type="table" w:styleId="Tablaconcuadrícula6concolores-Énfasis4">
    <w:name w:val="Tabla con cuadrícula 6 con colores - Énfasis 4"/>
    <w:basedOn w:val="Tablanormal"/>
    <w:next w:val="Tablaconcuadrícula6concolores-Énfasis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bf8f00"/>
      <w:w w:val="100"/>
      <w:position w:val="-1"/>
      <w:effect w:val="none"/>
      <w:vertAlign w:val="baseline"/>
      <w:cs w:val="0"/>
      <w:em w:val="none"/>
      <w:lang/>
    </w:rPr>
    <w:tblPr>
      <w:tblStyle w:val="Tablaconcuadrícula6concolores-Énfasis4"/>
      <w:tblStyleRowBandSize w:val="1"/>
      <w:tblStyleColBandSize w:val="1"/>
      <w:jc w:val="left"/>
      <w:tblBorders>
        <w:top w:color="ffd966" w:space="0" w:sz="4" w:val="single"/>
        <w:left w:color="ffd966" w:space="0" w:sz="4" w:val="single"/>
        <w:bottom w:color="ffd966" w:space="0" w:sz="4" w:val="single"/>
        <w:right w:color="ffd966" w:space="0" w:sz="4" w:val="single"/>
        <w:insideH w:color="ffd966" w:space="0" w:sz="4" w:val="single"/>
        <w:insideV w:color="ffd966" w:space="0" w:sz="4" w:val="single"/>
      </w:tblBorders>
    </w:tblPr>
  </w:style>
  <w:style w:type="table" w:styleId="Tablaconcuadrícula4-Énfasis2">
    <w:name w:val="Tabla con cuadrícula 4 - Énfasis 2"/>
    <w:basedOn w:val="Tablanormal"/>
    <w:next w:val="Tablaconcuadrícula4-Énfasis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4-Énfasis2"/>
      <w:tblStyleRowBandSize w:val="1"/>
      <w:tblStyleColBandSize w:val="1"/>
      <w:jc w:val="left"/>
      <w:tblBorders>
        <w:top w:color="f4b083" w:space="0" w:sz="4" w:val="single"/>
        <w:left w:color="f4b083" w:space="0" w:sz="4" w:val="single"/>
        <w:bottom w:color="f4b083" w:space="0" w:sz="4" w:val="single"/>
        <w:right w:color="f4b083" w:space="0" w:sz="4" w:val="single"/>
        <w:insideH w:color="f4b083" w:space="0" w:sz="4" w:val="single"/>
        <w:insideV w:color="f4b083" w:space="0" w:sz="4" w:val="single"/>
      </w:tblBorders>
    </w:tblPr>
  </w:style>
  <w:style w:type="table" w:styleId="Tablaconcuadrícula4-Énfasis5">
    <w:name w:val="Tabla con cuadrícula 4 - Énfasis 5"/>
    <w:basedOn w:val="Tablanormal"/>
    <w:next w:val="Tablaconcuadrícula4-Énfasis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4-Énfasis5"/>
      <w:tblStyleRowBandSize w:val="1"/>
      <w:tblStyleColBandSize w:val="1"/>
      <w:jc w:val="left"/>
      <w:tblBorders>
        <w:top w:color="9cc2e5" w:space="0" w:sz="4" w:val="single"/>
        <w:left w:color="9cc2e5" w:space="0" w:sz="4" w:val="single"/>
        <w:bottom w:color="9cc2e5" w:space="0" w:sz="4" w:val="single"/>
        <w:right w:color="9cc2e5" w:space="0" w:sz="4" w:val="single"/>
        <w:insideH w:color="9cc2e5" w:space="0" w:sz="4" w:val="single"/>
        <w:insideV w:color="9cc2e5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XOk9l6bWB3FAuXc88zJnGldJCg==">AMUW2mWHEO+MnoFoNWOVk192mtfeHz0KWD1nO405n1UC81QrUJpNHR/NdhZXPuXCNqx7brVinVsmgNL7G7SdKvThWewu5hUzWtaGEBQQDLD4l3+JfF+mXD4=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2021-07-26T02:01:00Z</dcterms:created>
  <dc:creator>Sergio</dc:creator>
</cp:coreProperties>
</file>